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0"/>
        </w:rPr>
      </w:pPr>
    </w:p>
    <w:p>
      <w:pPr>
        <w:jc w:val="center"/>
        <w:rPr>
          <w:sz w:val="20"/>
        </w:rPr>
      </w:pPr>
    </w:p>
    <w:p>
      <w:pPr>
        <w:jc w:val="center"/>
        <w:rPr>
          <w:sz w:val="20"/>
        </w:rPr>
      </w:pPr>
    </w:p>
    <w:p>
      <w:pPr>
        <w:jc w:val="center"/>
        <w:rPr>
          <w:rFonts w:eastAsia="Batang"/>
        </w:rPr>
      </w:pPr>
      <w:r>
        <w:drawing>
          <wp:anchor distT="47625" distB="47625" distL="114300" distR="114300" simplePos="0" relativeHeight="251659264" behindDoc="1" locked="0" layoutInCell="1" allowOverlap="1">
            <wp:simplePos x="0" y="0"/>
            <wp:positionH relativeFrom="margin">
              <wp:posOffset>2698115</wp:posOffset>
            </wp:positionH>
            <wp:positionV relativeFrom="line">
              <wp:posOffset>-497205</wp:posOffset>
            </wp:positionV>
            <wp:extent cx="525145" cy="458470"/>
            <wp:effectExtent l="0" t="0" r="8255" b="0"/>
            <wp:wrapNone/>
            <wp:docPr id="1" name="Imagem 25" descr="http://www.ma.gov.br/cidadao/estado/simbolos/imagens/escud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5" descr="http://www.ma.gov.br/cidadao/estado/simbolos/imagens/escudo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458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Batang"/>
        </w:rPr>
        <w:t>ESTADO DO MARANHÃO</w:t>
      </w:r>
    </w:p>
    <w:p>
      <w:pPr>
        <w:jc w:val="center"/>
        <w:rPr>
          <w:rFonts w:eastAsia="Batang"/>
        </w:rPr>
      </w:pPr>
      <w:r>
        <w:rPr>
          <w:rFonts w:eastAsia="Batang"/>
        </w:rPr>
        <w:t>SECRETARIA DE ESTADO DA SEGURANÇA PÚBLICA</w:t>
      </w:r>
    </w:p>
    <w:p>
      <w:pPr>
        <w:jc w:val="center"/>
        <w:rPr>
          <w:rFonts w:eastAsia="Batang"/>
        </w:rPr>
      </w:pPr>
      <w:r>
        <w:rPr>
          <w:rFonts w:eastAsia="Batang"/>
        </w:rPr>
        <w:t>POLÍCIA MILITAR DO MARANHÃO</w:t>
      </w:r>
    </w:p>
    <w:p>
      <w:pPr>
        <w:jc w:val="center"/>
        <w:rPr>
          <w:rFonts w:eastAsia="Batang"/>
        </w:rPr>
      </w:pPr>
      <w:r>
        <w:rPr>
          <w:rFonts w:eastAsia="Batang"/>
        </w:rPr>
        <w:t>COMANDO DO POLICIAMENTO DE ÁREA METROPOLITANA - 1</w:t>
      </w:r>
    </w:p>
    <w:p>
      <w:pPr>
        <w:jc w:val="center"/>
        <w:rPr>
          <w:rFonts w:hint="default" w:eastAsia="Batang"/>
          <w:color w:val="FF0000"/>
          <w:lang w:val="pt-BR"/>
        </w:rPr>
      </w:pPr>
      <w:r>
        <w:rPr>
          <w:rFonts w:hint="default" w:eastAsia="Batang"/>
          <w:color w:val="FF0000"/>
          <w:lang w:val="pt-BR"/>
        </w:rPr>
        <w:t>UNIDADE</w:t>
      </w:r>
    </w:p>
    <w:p>
      <w:pPr>
        <w:jc w:val="center"/>
        <w:rPr>
          <w:rFonts w:ascii="Garamond" w:hAnsi="Garamond" w:eastAsia="Batang"/>
          <w:b/>
          <w:bCs/>
          <w:sz w:val="16"/>
          <w:szCs w:val="16"/>
        </w:rPr>
      </w:pPr>
    </w:p>
    <w:p>
      <w:pPr>
        <w:spacing w:line="360" w:lineRule="auto"/>
        <w:jc w:val="center"/>
        <w:rPr>
          <w:rFonts w:ascii="Garamond" w:hAnsi="Garamond" w:eastAsia="Batang"/>
          <w:b/>
          <w:bCs/>
          <w:sz w:val="16"/>
          <w:szCs w:val="16"/>
        </w:rPr>
      </w:pPr>
    </w:p>
    <w:p>
      <w:pPr>
        <w:pStyle w:val="2"/>
        <w:rPr>
          <w:b/>
          <w:color w:val="000000"/>
          <w:sz w:val="20"/>
        </w:rPr>
      </w:pPr>
      <w:r>
        <w:rPr>
          <w:b/>
          <w:color w:val="000000"/>
          <w:sz w:val="20"/>
        </w:rPr>
        <w:t>FICHA DE CONCEITOS</w:t>
      </w:r>
    </w:p>
    <w:p>
      <w:pPr>
        <w:jc w:val="center"/>
        <w:rPr>
          <w:color w:val="000000"/>
          <w:sz w:val="20"/>
        </w:rPr>
      </w:pPr>
    </w:p>
    <w:p>
      <w:pPr>
        <w:pStyle w:val="3"/>
        <w:spacing w:line="276" w:lineRule="auto"/>
        <w:rPr>
          <w:b/>
          <w:color w:val="auto"/>
          <w:sz w:val="20"/>
        </w:rPr>
      </w:pPr>
      <w:r>
        <w:rPr>
          <w:color w:val="auto"/>
          <w:sz w:val="20"/>
        </w:rPr>
        <w:t>NOME:</w:t>
      </w:r>
      <w:r>
        <w:rPr>
          <w:b/>
          <w:bCs/>
          <w:color w:val="auto"/>
          <w:sz w:val="20"/>
        </w:rPr>
        <w:t>VANDERLI</w:t>
      </w:r>
      <w:r>
        <w:rPr>
          <w:bCs/>
          <w:color w:val="auto"/>
          <w:sz w:val="20"/>
        </w:rPr>
        <w:t xml:space="preserve"> Rocha Mendes</w:t>
      </w:r>
    </w:p>
    <w:p>
      <w:pPr>
        <w:pStyle w:val="3"/>
        <w:rPr>
          <w:rFonts w:hint="default"/>
          <w:color w:val="auto"/>
          <w:sz w:val="20"/>
          <w:lang w:val="pt-BR"/>
        </w:rPr>
      </w:pPr>
      <w:r>
        <w:rPr>
          <w:color w:val="auto"/>
          <w:sz w:val="20"/>
        </w:rPr>
        <w:t xml:space="preserve">GRADUAÇÃO: </w:t>
      </w:r>
      <w:r>
        <w:rPr>
          <w:b/>
          <w:color w:val="FF0000"/>
          <w:sz w:val="20"/>
        </w:rPr>
        <w:t xml:space="preserve">1º SGT PM </w:t>
      </w:r>
      <w:r>
        <w:rPr>
          <w:rFonts w:hint="default"/>
          <w:bCs/>
          <w:color w:val="FF0000"/>
          <w:sz w:val="20"/>
          <w:lang w:val="pt-BR"/>
        </w:rPr>
        <w:t>XXX/XX</w:t>
      </w:r>
    </w:p>
    <w:p>
      <w:pPr>
        <w:rPr>
          <w:sz w:val="20"/>
        </w:rPr>
      </w:pPr>
      <w:r>
        <w:rPr>
          <w:sz w:val="20"/>
        </w:rPr>
        <w:t>PERÍODO: DE 01 JUL A 31 DEZ  2019</w:t>
      </w:r>
    </w:p>
    <w:p>
      <w:pPr>
        <w:rPr>
          <w:sz w:val="20"/>
        </w:rPr>
      </w:pPr>
      <w:r>
        <w:rPr>
          <w:sz w:val="20"/>
        </w:rPr>
        <w:t>FUNÇÃO DESEMPENHADA NO PERÍODO: FISCAL DA GUARDA DO PAVILHÃO PRISIONAL POLICIAL MILITAR.</w:t>
      </w:r>
    </w:p>
    <w:p>
      <w:pPr>
        <w:rPr>
          <w:sz w:val="20"/>
        </w:rPr>
      </w:pPr>
    </w:p>
    <w:tbl>
      <w:tblPr>
        <w:tblStyle w:val="6"/>
        <w:tblW w:w="963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323"/>
        <w:gridCol w:w="142"/>
        <w:gridCol w:w="1959"/>
        <w:gridCol w:w="321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465" w:type="dxa"/>
            <w:gridSpan w:val="2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QUALIDADES FUNCIONAIS</w:t>
            </w:r>
          </w:p>
        </w:tc>
        <w:tc>
          <w:tcPr>
            <w:tcW w:w="1959" w:type="dxa"/>
          </w:tcPr>
          <w:p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CONCEITO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NÃO OBSERVADO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465" w:type="dxa"/>
            <w:gridSpan w:val="2"/>
          </w:tcPr>
          <w:p>
            <w:pPr>
              <w:rPr>
                <w:color w:val="000000"/>
                <w:sz w:val="20"/>
              </w:rPr>
            </w:pPr>
          </w:p>
        </w:tc>
        <w:tc>
          <w:tcPr>
            <w:tcW w:w="1959" w:type="dxa"/>
          </w:tcPr>
          <w:p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E, MB, B, R, I</w:t>
            </w:r>
          </w:p>
        </w:tc>
        <w:tc>
          <w:tcPr>
            <w:tcW w:w="3212" w:type="dxa"/>
          </w:tcPr>
          <w:p>
            <w:pPr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80" w:hRule="atLeast"/>
        </w:trPr>
        <w:tc>
          <w:tcPr>
            <w:tcW w:w="9636" w:type="dxa"/>
            <w:gridSpan w:val="4"/>
          </w:tcPr>
          <w:p>
            <w:pPr>
              <w:ind w:left="1418" w:hanging="1418"/>
              <w:jc w:val="both"/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A – CARÁTER</w:t>
            </w:r>
            <w:r>
              <w:rPr>
                <w:color w:val="000000"/>
                <w:sz w:val="20"/>
              </w:rPr>
              <w:t xml:space="preserve"> (Reunião de qualidades que definem e adornam a personalidade da praça PM, apreciado pelo conceito em que é tido no meio policial militar e na sociedade civil.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 – Lealdade e amor a verdade 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 – Noções de responsabilidade</w:t>
            </w:r>
          </w:p>
          <w:p>
            <w:pPr>
              <w:rPr>
                <w:color w:val="000000"/>
                <w:sz w:val="20"/>
              </w:rPr>
            </w:pP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 – Comportamento em fase de situações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 – Energia e perseverança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</w:trPr>
        <w:tc>
          <w:tcPr>
            <w:tcW w:w="9636" w:type="dxa"/>
            <w:gridSpan w:val="4"/>
          </w:tcPr>
          <w:p>
            <w:pPr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B – INTELIGÊNCIA</w:t>
            </w:r>
            <w:r>
              <w:rPr>
                <w:color w:val="000000"/>
                <w:sz w:val="20"/>
              </w:rPr>
              <w:t xml:space="preserve"> (Faculdade ou capacidade de aprender ou compreender)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 – Capacidade de raciocínio e decisão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 – Facilidade de expressão (escrita e oral)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</w:trPr>
        <w:tc>
          <w:tcPr>
            <w:tcW w:w="9636" w:type="dxa"/>
            <w:gridSpan w:val="4"/>
          </w:tcPr>
          <w:p>
            <w:pPr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C – ESPÍRITO E CONDUTA POLICIAL MILITAR</w:t>
            </w:r>
            <w:r>
              <w:rPr>
                <w:color w:val="000000"/>
                <w:sz w:val="20"/>
              </w:rPr>
              <w:t xml:space="preserve"> (Manifestações habituais de atividade da praça PM)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 – Precisão e método no cumprimento dos deveres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 – Espírito de disciplina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 – Correção de atitudes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 – Espírito de camaradagem e relações humanas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</w:trPr>
        <w:tc>
          <w:tcPr>
            <w:tcW w:w="9636" w:type="dxa"/>
            <w:gridSpan w:val="4"/>
          </w:tcPr>
          <w:p>
            <w:pPr>
              <w:rPr>
                <w:color w:val="000000"/>
                <w:spacing w:val="-4"/>
                <w:sz w:val="20"/>
              </w:rPr>
            </w:pPr>
            <w:r>
              <w:rPr>
                <w:b/>
                <w:color w:val="000000"/>
                <w:spacing w:val="-4"/>
                <w:sz w:val="20"/>
              </w:rPr>
              <w:t>D – CULTURA PROFISSIONAL E GERAL</w:t>
            </w:r>
            <w:r>
              <w:rPr>
                <w:color w:val="000000"/>
                <w:spacing w:val="-4"/>
                <w:sz w:val="20"/>
              </w:rPr>
              <w:t xml:space="preserve"> (Soma de conhecimentos profissionais ou gerais especializados ou não)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 – Conhecimentos profissionais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 – Conhecimentos Gerais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 – Conduta civil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</w:trPr>
        <w:tc>
          <w:tcPr>
            <w:tcW w:w="9636" w:type="dxa"/>
            <w:gridSpan w:val="4"/>
          </w:tcPr>
          <w:p>
            <w:pPr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E – CAPACIDADE COMO COMANDANTE CHEFE OU DIRETOR </w:t>
            </w:r>
            <w:r>
              <w:rPr>
                <w:color w:val="000000"/>
                <w:sz w:val="20"/>
              </w:rPr>
              <w:t>(Ascendência sobre os subordinados, apoiada sobretudo no exemplo e na confiança mútua)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 – Capacidade de liderança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 – Capacidade de julgamento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 – Capacidade de planejamento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</w:trPr>
        <w:tc>
          <w:tcPr>
            <w:tcW w:w="9636" w:type="dxa"/>
            <w:gridSpan w:val="4"/>
          </w:tcPr>
          <w:p>
            <w:pPr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F – CAPACIDADE COMO ADMINISTRADOR</w:t>
            </w:r>
            <w:r>
              <w:rPr>
                <w:color w:val="000000"/>
                <w:sz w:val="20"/>
              </w:rPr>
              <w:t xml:space="preserve"> (Gerência de suas responsabilidades)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 – Probidade e zelo no trato e conservação de coisas públicas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 – Capacidade de organização e eficiência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 – Capacidade como monitor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</w:trPr>
        <w:tc>
          <w:tcPr>
            <w:tcW w:w="9636" w:type="dxa"/>
            <w:gridSpan w:val="4"/>
          </w:tcPr>
          <w:p>
            <w:pPr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G – CAPACIDADE FÍSICA</w:t>
            </w:r>
            <w:r>
              <w:rPr>
                <w:color w:val="000000"/>
                <w:sz w:val="20"/>
              </w:rPr>
              <w:t xml:space="preserve"> (Estado orgânico e robustez)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 – Resistência à fadiga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 – Disposição para o trabalho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  <w:vMerge w:val="restart"/>
          </w:tcPr>
          <w:p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CONCEITO FINAL</w:t>
            </w: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SINTÉTICO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NUMÉRICO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4323" w:type="dxa"/>
            <w:vMerge w:val="continue"/>
          </w:tcPr>
          <w:p>
            <w:pPr>
              <w:rPr>
                <w:color w:val="000000"/>
                <w:sz w:val="20"/>
              </w:rPr>
            </w:pPr>
          </w:p>
        </w:tc>
        <w:tc>
          <w:tcPr>
            <w:tcW w:w="2101" w:type="dxa"/>
            <w:gridSpan w:val="2"/>
          </w:tcPr>
          <w:p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6,3</w:t>
            </w:r>
          </w:p>
        </w:tc>
      </w:tr>
    </w:tbl>
    <w:p>
      <w:pPr>
        <w:jc w:val="center"/>
        <w:rPr>
          <w:rFonts w:eastAsia="Batang"/>
          <w:bCs/>
          <w:sz w:val="20"/>
          <w:szCs w:val="20"/>
        </w:rPr>
      </w:pP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  <w:t>São Luís – MA, 09 de abril de 2020.</w:t>
      </w:r>
    </w:p>
    <w:p>
      <w:pPr>
        <w:jc w:val="center"/>
        <w:rPr>
          <w:sz w:val="18"/>
          <w:szCs w:val="18"/>
        </w:rPr>
      </w:pPr>
    </w:p>
    <w:p>
      <w:pPr>
        <w:jc w:val="center"/>
        <w:rPr>
          <w:sz w:val="18"/>
          <w:szCs w:val="18"/>
        </w:rPr>
      </w:pPr>
    </w:p>
    <w:p>
      <w:pPr>
        <w:jc w:val="center"/>
        <w:rPr>
          <w:sz w:val="18"/>
          <w:szCs w:val="18"/>
        </w:rPr>
      </w:pPr>
    </w:p>
    <w:p>
      <w:pPr>
        <w:jc w:val="center"/>
        <w:rPr>
          <w:sz w:val="18"/>
          <w:szCs w:val="18"/>
        </w:rPr>
      </w:pPr>
    </w:p>
    <w:p>
      <w:pPr>
        <w:jc w:val="center"/>
        <w:rPr>
          <w:rFonts w:hint="default"/>
          <w:b/>
          <w:sz w:val="18"/>
          <w:szCs w:val="18"/>
          <w:lang w:val="pt-BR"/>
        </w:rPr>
      </w:pPr>
      <w:r>
        <w:rPr>
          <w:sz w:val="18"/>
          <w:szCs w:val="18"/>
        </w:rPr>
        <w:t xml:space="preserve">Maj QOPM </w:t>
      </w:r>
      <w:r>
        <w:rPr>
          <w:rFonts w:hint="default"/>
          <w:b/>
          <w:color w:val="FF0000"/>
          <w:sz w:val="18"/>
          <w:szCs w:val="18"/>
          <w:lang w:val="pt-BR"/>
        </w:rPr>
        <w:t>Fulando de Tal</w:t>
      </w:r>
    </w:p>
    <w:p>
      <w:pPr>
        <w:jc w:val="center"/>
        <w:rPr>
          <w:rFonts w:hint="default"/>
          <w:sz w:val="18"/>
          <w:szCs w:val="18"/>
          <w:lang w:val="pt-BR"/>
        </w:rPr>
      </w:pPr>
      <w:r>
        <w:rPr>
          <w:sz w:val="18"/>
          <w:szCs w:val="18"/>
        </w:rPr>
        <w:t xml:space="preserve">Comandante do </w:t>
      </w:r>
      <w:r>
        <w:rPr>
          <w:rFonts w:hint="default"/>
          <w:color w:val="FF0000"/>
          <w:sz w:val="18"/>
          <w:szCs w:val="18"/>
          <w:lang w:val="pt-BR"/>
        </w:rPr>
        <w:t>XXXXX</w:t>
      </w:r>
    </w:p>
    <w:p>
      <w:pPr>
        <w:jc w:val="both"/>
        <w:rPr>
          <w:sz w:val="20"/>
        </w:rPr>
      </w:pPr>
      <w:bookmarkStart w:id="0" w:name="_GoBack"/>
      <w:bookmarkEnd w:id="0"/>
    </w:p>
    <w:sectPr>
      <w:pgSz w:w="11906" w:h="16838"/>
      <w:pgMar w:top="567" w:right="849" w:bottom="142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Garamond">
    <w:panose1 w:val="02020404030301010803"/>
    <w:charset w:val="00"/>
    <w:family w:val="roman"/>
    <w:pitch w:val="default"/>
    <w:sig w:usb0="00000287" w:usb1="00000000" w:usb2="00000000" w:usb3="00000000" w:csb0="0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1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F37"/>
    <w:rsid w:val="00003F3C"/>
    <w:rsid w:val="000047C5"/>
    <w:rsid w:val="00006DC3"/>
    <w:rsid w:val="00021C95"/>
    <w:rsid w:val="00024AF3"/>
    <w:rsid w:val="00027A4E"/>
    <w:rsid w:val="000309D7"/>
    <w:rsid w:val="00031FA1"/>
    <w:rsid w:val="00034D95"/>
    <w:rsid w:val="00035E74"/>
    <w:rsid w:val="000428D7"/>
    <w:rsid w:val="00045CD3"/>
    <w:rsid w:val="00045CFB"/>
    <w:rsid w:val="00046883"/>
    <w:rsid w:val="00053533"/>
    <w:rsid w:val="00054F81"/>
    <w:rsid w:val="00055F37"/>
    <w:rsid w:val="00062709"/>
    <w:rsid w:val="00064906"/>
    <w:rsid w:val="0007665B"/>
    <w:rsid w:val="00076CB9"/>
    <w:rsid w:val="0008173C"/>
    <w:rsid w:val="00095D51"/>
    <w:rsid w:val="000A05A5"/>
    <w:rsid w:val="000A141E"/>
    <w:rsid w:val="000A5254"/>
    <w:rsid w:val="000B2085"/>
    <w:rsid w:val="000B2FC9"/>
    <w:rsid w:val="000C3581"/>
    <w:rsid w:val="000C595D"/>
    <w:rsid w:val="000C7102"/>
    <w:rsid w:val="000D000B"/>
    <w:rsid w:val="000D51AA"/>
    <w:rsid w:val="000E008F"/>
    <w:rsid w:val="000E1FD7"/>
    <w:rsid w:val="000E44FA"/>
    <w:rsid w:val="000F393D"/>
    <w:rsid w:val="000F468B"/>
    <w:rsid w:val="00100C0B"/>
    <w:rsid w:val="00101DCB"/>
    <w:rsid w:val="00102DB1"/>
    <w:rsid w:val="00104629"/>
    <w:rsid w:val="00111579"/>
    <w:rsid w:val="00113119"/>
    <w:rsid w:val="00120C9C"/>
    <w:rsid w:val="00121646"/>
    <w:rsid w:val="0012615F"/>
    <w:rsid w:val="00127B98"/>
    <w:rsid w:val="00144F3B"/>
    <w:rsid w:val="00145F65"/>
    <w:rsid w:val="001527D8"/>
    <w:rsid w:val="00152941"/>
    <w:rsid w:val="0015569C"/>
    <w:rsid w:val="00165306"/>
    <w:rsid w:val="001674E7"/>
    <w:rsid w:val="00173D46"/>
    <w:rsid w:val="001757C4"/>
    <w:rsid w:val="00183492"/>
    <w:rsid w:val="001954E8"/>
    <w:rsid w:val="00196335"/>
    <w:rsid w:val="001A1F70"/>
    <w:rsid w:val="001B3921"/>
    <w:rsid w:val="001B4A42"/>
    <w:rsid w:val="001B6AC3"/>
    <w:rsid w:val="001C5A55"/>
    <w:rsid w:val="001D1AD0"/>
    <w:rsid w:val="001D2A66"/>
    <w:rsid w:val="001D521E"/>
    <w:rsid w:val="001D5830"/>
    <w:rsid w:val="001E209A"/>
    <w:rsid w:val="001E48C1"/>
    <w:rsid w:val="001F0623"/>
    <w:rsid w:val="001F1D78"/>
    <w:rsid w:val="001F6343"/>
    <w:rsid w:val="00202055"/>
    <w:rsid w:val="00202747"/>
    <w:rsid w:val="00207752"/>
    <w:rsid w:val="00207BA0"/>
    <w:rsid w:val="00212727"/>
    <w:rsid w:val="00215375"/>
    <w:rsid w:val="002172E4"/>
    <w:rsid w:val="00233176"/>
    <w:rsid w:val="00240249"/>
    <w:rsid w:val="0025388D"/>
    <w:rsid w:val="00263600"/>
    <w:rsid w:val="00271B27"/>
    <w:rsid w:val="00281E09"/>
    <w:rsid w:val="002823E6"/>
    <w:rsid w:val="00287A8C"/>
    <w:rsid w:val="002978E6"/>
    <w:rsid w:val="002B1213"/>
    <w:rsid w:val="002C702B"/>
    <w:rsid w:val="002D522B"/>
    <w:rsid w:val="002D541D"/>
    <w:rsid w:val="002D69EA"/>
    <w:rsid w:val="002D7F4C"/>
    <w:rsid w:val="002E6C68"/>
    <w:rsid w:val="002F0D0C"/>
    <w:rsid w:val="002F11B8"/>
    <w:rsid w:val="00302B31"/>
    <w:rsid w:val="00312C67"/>
    <w:rsid w:val="0031490B"/>
    <w:rsid w:val="003240EA"/>
    <w:rsid w:val="00334114"/>
    <w:rsid w:val="00336359"/>
    <w:rsid w:val="00337F67"/>
    <w:rsid w:val="00344701"/>
    <w:rsid w:val="00344853"/>
    <w:rsid w:val="00345F9E"/>
    <w:rsid w:val="003537E2"/>
    <w:rsid w:val="003550D4"/>
    <w:rsid w:val="00360950"/>
    <w:rsid w:val="00363018"/>
    <w:rsid w:val="003700DF"/>
    <w:rsid w:val="0037443D"/>
    <w:rsid w:val="00377115"/>
    <w:rsid w:val="00387FFA"/>
    <w:rsid w:val="00390809"/>
    <w:rsid w:val="0039180F"/>
    <w:rsid w:val="003958C2"/>
    <w:rsid w:val="003A3785"/>
    <w:rsid w:val="003B0D9D"/>
    <w:rsid w:val="003C4DEC"/>
    <w:rsid w:val="003C7E06"/>
    <w:rsid w:val="003D1680"/>
    <w:rsid w:val="003D2A44"/>
    <w:rsid w:val="003E4A6C"/>
    <w:rsid w:val="003E7A80"/>
    <w:rsid w:val="003F5DFA"/>
    <w:rsid w:val="004154A5"/>
    <w:rsid w:val="00421506"/>
    <w:rsid w:val="004218E2"/>
    <w:rsid w:val="00426312"/>
    <w:rsid w:val="00430BF1"/>
    <w:rsid w:val="00431A9F"/>
    <w:rsid w:val="00436D52"/>
    <w:rsid w:val="004473D7"/>
    <w:rsid w:val="004519A7"/>
    <w:rsid w:val="00464BF7"/>
    <w:rsid w:val="0046513D"/>
    <w:rsid w:val="00465CC0"/>
    <w:rsid w:val="00467926"/>
    <w:rsid w:val="00477121"/>
    <w:rsid w:val="00477AEC"/>
    <w:rsid w:val="004831B7"/>
    <w:rsid w:val="00485643"/>
    <w:rsid w:val="004876D4"/>
    <w:rsid w:val="0049088F"/>
    <w:rsid w:val="00493DE7"/>
    <w:rsid w:val="00496322"/>
    <w:rsid w:val="004975AD"/>
    <w:rsid w:val="004A29C6"/>
    <w:rsid w:val="004B20AB"/>
    <w:rsid w:val="004B2571"/>
    <w:rsid w:val="004B777B"/>
    <w:rsid w:val="004C123B"/>
    <w:rsid w:val="004C26FD"/>
    <w:rsid w:val="004C32C8"/>
    <w:rsid w:val="004C36C6"/>
    <w:rsid w:val="004C6FB0"/>
    <w:rsid w:val="004D2524"/>
    <w:rsid w:val="004D5515"/>
    <w:rsid w:val="004D7024"/>
    <w:rsid w:val="004E446D"/>
    <w:rsid w:val="004E7528"/>
    <w:rsid w:val="004F7A8D"/>
    <w:rsid w:val="005013BC"/>
    <w:rsid w:val="0050286F"/>
    <w:rsid w:val="005032C7"/>
    <w:rsid w:val="00504CE8"/>
    <w:rsid w:val="00505108"/>
    <w:rsid w:val="005061B6"/>
    <w:rsid w:val="005104BA"/>
    <w:rsid w:val="00511031"/>
    <w:rsid w:val="005139D9"/>
    <w:rsid w:val="00524B3C"/>
    <w:rsid w:val="00530FC0"/>
    <w:rsid w:val="00541038"/>
    <w:rsid w:val="0057148F"/>
    <w:rsid w:val="00574D93"/>
    <w:rsid w:val="00582462"/>
    <w:rsid w:val="00583E28"/>
    <w:rsid w:val="0058605C"/>
    <w:rsid w:val="00586894"/>
    <w:rsid w:val="0059091A"/>
    <w:rsid w:val="005914BB"/>
    <w:rsid w:val="005920B2"/>
    <w:rsid w:val="00592BDB"/>
    <w:rsid w:val="005A5F3B"/>
    <w:rsid w:val="005C2834"/>
    <w:rsid w:val="005C2948"/>
    <w:rsid w:val="005D60A3"/>
    <w:rsid w:val="005D7450"/>
    <w:rsid w:val="005E617A"/>
    <w:rsid w:val="005F1324"/>
    <w:rsid w:val="005F20EB"/>
    <w:rsid w:val="005F24B9"/>
    <w:rsid w:val="005F2D55"/>
    <w:rsid w:val="005F308D"/>
    <w:rsid w:val="005F33B4"/>
    <w:rsid w:val="0060394E"/>
    <w:rsid w:val="00606BF6"/>
    <w:rsid w:val="00611583"/>
    <w:rsid w:val="00611953"/>
    <w:rsid w:val="00616D5A"/>
    <w:rsid w:val="0062100C"/>
    <w:rsid w:val="00625B02"/>
    <w:rsid w:val="00630DFB"/>
    <w:rsid w:val="00633BB7"/>
    <w:rsid w:val="00635476"/>
    <w:rsid w:val="00640B11"/>
    <w:rsid w:val="00646D9F"/>
    <w:rsid w:val="006552B9"/>
    <w:rsid w:val="0066548B"/>
    <w:rsid w:val="00672D02"/>
    <w:rsid w:val="00674BA9"/>
    <w:rsid w:val="00675E5C"/>
    <w:rsid w:val="006777E5"/>
    <w:rsid w:val="00696AC1"/>
    <w:rsid w:val="006A16FA"/>
    <w:rsid w:val="006A2FF6"/>
    <w:rsid w:val="006A5A26"/>
    <w:rsid w:val="006A6A95"/>
    <w:rsid w:val="006B100A"/>
    <w:rsid w:val="006B1961"/>
    <w:rsid w:val="006B3D45"/>
    <w:rsid w:val="006B44A5"/>
    <w:rsid w:val="006B4996"/>
    <w:rsid w:val="006B4E35"/>
    <w:rsid w:val="006B677F"/>
    <w:rsid w:val="006C50D7"/>
    <w:rsid w:val="006D1F4C"/>
    <w:rsid w:val="006D2A18"/>
    <w:rsid w:val="006D40B1"/>
    <w:rsid w:val="006D5BFE"/>
    <w:rsid w:val="006E17AD"/>
    <w:rsid w:val="006E3008"/>
    <w:rsid w:val="006E62A0"/>
    <w:rsid w:val="006E69C4"/>
    <w:rsid w:val="006E7734"/>
    <w:rsid w:val="006E7E9F"/>
    <w:rsid w:val="006F626C"/>
    <w:rsid w:val="007039F7"/>
    <w:rsid w:val="007128AB"/>
    <w:rsid w:val="00721934"/>
    <w:rsid w:val="007234DA"/>
    <w:rsid w:val="0073164D"/>
    <w:rsid w:val="007336D3"/>
    <w:rsid w:val="00737F51"/>
    <w:rsid w:val="00743C83"/>
    <w:rsid w:val="0074754C"/>
    <w:rsid w:val="007537B9"/>
    <w:rsid w:val="00754621"/>
    <w:rsid w:val="00760750"/>
    <w:rsid w:val="00763101"/>
    <w:rsid w:val="00764BEC"/>
    <w:rsid w:val="00772101"/>
    <w:rsid w:val="0077357D"/>
    <w:rsid w:val="00795B2D"/>
    <w:rsid w:val="007A4582"/>
    <w:rsid w:val="007A6D50"/>
    <w:rsid w:val="007B428F"/>
    <w:rsid w:val="007B588B"/>
    <w:rsid w:val="007C66DC"/>
    <w:rsid w:val="007D5CA3"/>
    <w:rsid w:val="007E0B5F"/>
    <w:rsid w:val="007E3160"/>
    <w:rsid w:val="007F1641"/>
    <w:rsid w:val="007F1D52"/>
    <w:rsid w:val="007F5631"/>
    <w:rsid w:val="008048EA"/>
    <w:rsid w:val="0080627F"/>
    <w:rsid w:val="00810C8F"/>
    <w:rsid w:val="0081229E"/>
    <w:rsid w:val="00815207"/>
    <w:rsid w:val="00822676"/>
    <w:rsid w:val="008304D5"/>
    <w:rsid w:val="00835BCB"/>
    <w:rsid w:val="0083766D"/>
    <w:rsid w:val="00841E23"/>
    <w:rsid w:val="008423CE"/>
    <w:rsid w:val="00843368"/>
    <w:rsid w:val="00845BB0"/>
    <w:rsid w:val="00855CA7"/>
    <w:rsid w:val="00861143"/>
    <w:rsid w:val="00862B07"/>
    <w:rsid w:val="00872E9F"/>
    <w:rsid w:val="0087412D"/>
    <w:rsid w:val="00875C40"/>
    <w:rsid w:val="008905AF"/>
    <w:rsid w:val="00890FF2"/>
    <w:rsid w:val="00894DC1"/>
    <w:rsid w:val="00897628"/>
    <w:rsid w:val="008A0642"/>
    <w:rsid w:val="008A2C06"/>
    <w:rsid w:val="008B24AF"/>
    <w:rsid w:val="008B36E1"/>
    <w:rsid w:val="008C2402"/>
    <w:rsid w:val="008C7C0D"/>
    <w:rsid w:val="008D1355"/>
    <w:rsid w:val="008D3548"/>
    <w:rsid w:val="008E0786"/>
    <w:rsid w:val="008E2602"/>
    <w:rsid w:val="008E3601"/>
    <w:rsid w:val="008F3983"/>
    <w:rsid w:val="008F4996"/>
    <w:rsid w:val="0090725D"/>
    <w:rsid w:val="00914960"/>
    <w:rsid w:val="009320ED"/>
    <w:rsid w:val="00937CCE"/>
    <w:rsid w:val="00940231"/>
    <w:rsid w:val="00952ECF"/>
    <w:rsid w:val="00960F6E"/>
    <w:rsid w:val="00964329"/>
    <w:rsid w:val="009659C4"/>
    <w:rsid w:val="009703B8"/>
    <w:rsid w:val="00974135"/>
    <w:rsid w:val="009757D1"/>
    <w:rsid w:val="00980BDC"/>
    <w:rsid w:val="0098249D"/>
    <w:rsid w:val="00982E8B"/>
    <w:rsid w:val="009834FE"/>
    <w:rsid w:val="00990CC5"/>
    <w:rsid w:val="009953F0"/>
    <w:rsid w:val="00995A40"/>
    <w:rsid w:val="00997AC7"/>
    <w:rsid w:val="009A4418"/>
    <w:rsid w:val="009B2D35"/>
    <w:rsid w:val="009B4A39"/>
    <w:rsid w:val="009D184B"/>
    <w:rsid w:val="009D403D"/>
    <w:rsid w:val="009D4109"/>
    <w:rsid w:val="009D5B5E"/>
    <w:rsid w:val="009F0A82"/>
    <w:rsid w:val="00A00016"/>
    <w:rsid w:val="00A0686E"/>
    <w:rsid w:val="00A10BEA"/>
    <w:rsid w:val="00A17072"/>
    <w:rsid w:val="00A214EF"/>
    <w:rsid w:val="00A3255F"/>
    <w:rsid w:val="00A35914"/>
    <w:rsid w:val="00A51D65"/>
    <w:rsid w:val="00A730A9"/>
    <w:rsid w:val="00A778DE"/>
    <w:rsid w:val="00AA4E9E"/>
    <w:rsid w:val="00AA4FD2"/>
    <w:rsid w:val="00AB36D8"/>
    <w:rsid w:val="00AB3F72"/>
    <w:rsid w:val="00AB5CFB"/>
    <w:rsid w:val="00AC44E8"/>
    <w:rsid w:val="00AC493C"/>
    <w:rsid w:val="00AD1443"/>
    <w:rsid w:val="00AD6624"/>
    <w:rsid w:val="00AD7496"/>
    <w:rsid w:val="00AE0EB8"/>
    <w:rsid w:val="00AF156C"/>
    <w:rsid w:val="00AF4FF0"/>
    <w:rsid w:val="00B000BA"/>
    <w:rsid w:val="00B00202"/>
    <w:rsid w:val="00B01162"/>
    <w:rsid w:val="00B11837"/>
    <w:rsid w:val="00B15192"/>
    <w:rsid w:val="00B30EA6"/>
    <w:rsid w:val="00B331E2"/>
    <w:rsid w:val="00B3360C"/>
    <w:rsid w:val="00B43FBE"/>
    <w:rsid w:val="00B45796"/>
    <w:rsid w:val="00B51099"/>
    <w:rsid w:val="00B51777"/>
    <w:rsid w:val="00B54B23"/>
    <w:rsid w:val="00B56F27"/>
    <w:rsid w:val="00B71DC5"/>
    <w:rsid w:val="00B739FF"/>
    <w:rsid w:val="00B74E7B"/>
    <w:rsid w:val="00B75F4D"/>
    <w:rsid w:val="00B80F56"/>
    <w:rsid w:val="00B81CF9"/>
    <w:rsid w:val="00B81EE1"/>
    <w:rsid w:val="00B87FEF"/>
    <w:rsid w:val="00B900BA"/>
    <w:rsid w:val="00B950CB"/>
    <w:rsid w:val="00BA49B2"/>
    <w:rsid w:val="00BA5323"/>
    <w:rsid w:val="00BB3654"/>
    <w:rsid w:val="00BB653A"/>
    <w:rsid w:val="00BC4663"/>
    <w:rsid w:val="00BC4C1C"/>
    <w:rsid w:val="00BC62E6"/>
    <w:rsid w:val="00BE442B"/>
    <w:rsid w:val="00BE5BBB"/>
    <w:rsid w:val="00BE63EC"/>
    <w:rsid w:val="00BF2A41"/>
    <w:rsid w:val="00BF5BAA"/>
    <w:rsid w:val="00C05D3E"/>
    <w:rsid w:val="00C11A8D"/>
    <w:rsid w:val="00C12151"/>
    <w:rsid w:val="00C152FC"/>
    <w:rsid w:val="00C24D7B"/>
    <w:rsid w:val="00C253E8"/>
    <w:rsid w:val="00C26FCC"/>
    <w:rsid w:val="00C302D4"/>
    <w:rsid w:val="00C30850"/>
    <w:rsid w:val="00C32842"/>
    <w:rsid w:val="00C34A65"/>
    <w:rsid w:val="00C41DE0"/>
    <w:rsid w:val="00C54979"/>
    <w:rsid w:val="00C61EF7"/>
    <w:rsid w:val="00C66B1D"/>
    <w:rsid w:val="00C71221"/>
    <w:rsid w:val="00C751B0"/>
    <w:rsid w:val="00C75D52"/>
    <w:rsid w:val="00C76489"/>
    <w:rsid w:val="00C76CBB"/>
    <w:rsid w:val="00C8029D"/>
    <w:rsid w:val="00C83990"/>
    <w:rsid w:val="00C93858"/>
    <w:rsid w:val="00C97874"/>
    <w:rsid w:val="00CA3FB0"/>
    <w:rsid w:val="00CA463E"/>
    <w:rsid w:val="00CA4AA3"/>
    <w:rsid w:val="00CA5A05"/>
    <w:rsid w:val="00CC06C3"/>
    <w:rsid w:val="00CC0E06"/>
    <w:rsid w:val="00CC5A87"/>
    <w:rsid w:val="00CC5D98"/>
    <w:rsid w:val="00CD5F26"/>
    <w:rsid w:val="00CD7959"/>
    <w:rsid w:val="00CE0EC9"/>
    <w:rsid w:val="00CE112C"/>
    <w:rsid w:val="00CE7BF4"/>
    <w:rsid w:val="00CF11FA"/>
    <w:rsid w:val="00D07780"/>
    <w:rsid w:val="00D10C6F"/>
    <w:rsid w:val="00D11799"/>
    <w:rsid w:val="00D158A1"/>
    <w:rsid w:val="00D16A83"/>
    <w:rsid w:val="00D204FD"/>
    <w:rsid w:val="00D24393"/>
    <w:rsid w:val="00D35B08"/>
    <w:rsid w:val="00D43A65"/>
    <w:rsid w:val="00D43BC8"/>
    <w:rsid w:val="00D56904"/>
    <w:rsid w:val="00D5713A"/>
    <w:rsid w:val="00D612B4"/>
    <w:rsid w:val="00D6160D"/>
    <w:rsid w:val="00D638FD"/>
    <w:rsid w:val="00D66EFD"/>
    <w:rsid w:val="00D70247"/>
    <w:rsid w:val="00D70F6F"/>
    <w:rsid w:val="00D7349B"/>
    <w:rsid w:val="00D81EC6"/>
    <w:rsid w:val="00D8289E"/>
    <w:rsid w:val="00D84124"/>
    <w:rsid w:val="00D960BE"/>
    <w:rsid w:val="00DA35AC"/>
    <w:rsid w:val="00DB07EA"/>
    <w:rsid w:val="00DB2D91"/>
    <w:rsid w:val="00DB32CB"/>
    <w:rsid w:val="00DB3F9C"/>
    <w:rsid w:val="00DB6340"/>
    <w:rsid w:val="00DC1345"/>
    <w:rsid w:val="00DD25AD"/>
    <w:rsid w:val="00DD57E8"/>
    <w:rsid w:val="00DE2DD5"/>
    <w:rsid w:val="00DF3925"/>
    <w:rsid w:val="00DF775B"/>
    <w:rsid w:val="00E0136E"/>
    <w:rsid w:val="00E022E1"/>
    <w:rsid w:val="00E040DA"/>
    <w:rsid w:val="00E162AF"/>
    <w:rsid w:val="00E22B06"/>
    <w:rsid w:val="00E30BD0"/>
    <w:rsid w:val="00E31692"/>
    <w:rsid w:val="00E34DD0"/>
    <w:rsid w:val="00E371F9"/>
    <w:rsid w:val="00E42A66"/>
    <w:rsid w:val="00E51329"/>
    <w:rsid w:val="00E52690"/>
    <w:rsid w:val="00E53B45"/>
    <w:rsid w:val="00E560D5"/>
    <w:rsid w:val="00E60969"/>
    <w:rsid w:val="00E6701C"/>
    <w:rsid w:val="00E67D13"/>
    <w:rsid w:val="00E76D49"/>
    <w:rsid w:val="00E8634C"/>
    <w:rsid w:val="00E93E8F"/>
    <w:rsid w:val="00EA3AAF"/>
    <w:rsid w:val="00EA449B"/>
    <w:rsid w:val="00EA56CE"/>
    <w:rsid w:val="00EA7A76"/>
    <w:rsid w:val="00EB0B5F"/>
    <w:rsid w:val="00ED6CC6"/>
    <w:rsid w:val="00EF3651"/>
    <w:rsid w:val="00EF4812"/>
    <w:rsid w:val="00EF4B0A"/>
    <w:rsid w:val="00EF5CD2"/>
    <w:rsid w:val="00EF7D3B"/>
    <w:rsid w:val="00F008DA"/>
    <w:rsid w:val="00F01A1A"/>
    <w:rsid w:val="00F02AC3"/>
    <w:rsid w:val="00F15E6E"/>
    <w:rsid w:val="00F20F13"/>
    <w:rsid w:val="00F21BAD"/>
    <w:rsid w:val="00F32665"/>
    <w:rsid w:val="00F37CBA"/>
    <w:rsid w:val="00F41FA0"/>
    <w:rsid w:val="00F43FB2"/>
    <w:rsid w:val="00F449A7"/>
    <w:rsid w:val="00F449E5"/>
    <w:rsid w:val="00F543F5"/>
    <w:rsid w:val="00F64372"/>
    <w:rsid w:val="00F70BB5"/>
    <w:rsid w:val="00F75439"/>
    <w:rsid w:val="00F852BE"/>
    <w:rsid w:val="00F855BB"/>
    <w:rsid w:val="00F87902"/>
    <w:rsid w:val="00FA2099"/>
    <w:rsid w:val="00FA5DE4"/>
    <w:rsid w:val="00FA64A1"/>
    <w:rsid w:val="00FC07E4"/>
    <w:rsid w:val="00FC4DE8"/>
    <w:rsid w:val="00FC5940"/>
    <w:rsid w:val="00FD2CE5"/>
    <w:rsid w:val="00FE10E1"/>
    <w:rsid w:val="00FE1406"/>
    <w:rsid w:val="00FE6514"/>
    <w:rsid w:val="00FF200F"/>
    <w:rsid w:val="00FF4D3C"/>
    <w:rsid w:val="1E5627C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jc w:val="center"/>
      <w:outlineLvl w:val="0"/>
    </w:pPr>
    <w:rPr>
      <w:color w:val="0000FF"/>
      <w:szCs w:val="20"/>
    </w:rPr>
  </w:style>
  <w:style w:type="paragraph" w:styleId="3">
    <w:name w:val="heading 2"/>
    <w:basedOn w:val="1"/>
    <w:next w:val="1"/>
    <w:link w:val="16"/>
    <w:qFormat/>
    <w:uiPriority w:val="0"/>
    <w:pPr>
      <w:keepNext/>
      <w:outlineLvl w:val="1"/>
    </w:pPr>
    <w:rPr>
      <w:color w:val="0000FF"/>
      <w:szCs w:val="20"/>
    </w:rPr>
  </w:style>
  <w:style w:type="paragraph" w:styleId="4">
    <w:name w:val="heading 3"/>
    <w:basedOn w:val="1"/>
    <w:next w:val="1"/>
    <w:link w:val="17"/>
    <w:qFormat/>
    <w:uiPriority w:val="0"/>
    <w:pPr>
      <w:keepNext/>
      <w:jc w:val="center"/>
      <w:outlineLvl w:val="2"/>
    </w:pPr>
    <w:rPr>
      <w:rFonts w:ascii="Arial Narrow" w:hAnsi="Arial Narrow"/>
      <w:b/>
      <w:color w:val="0000FF"/>
      <w:sz w:val="22"/>
      <w:szCs w:val="20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unhideWhenUsed/>
    <w:uiPriority w:val="99"/>
    <w:rPr>
      <w:color w:val="0000FF"/>
      <w:u w:val="single"/>
    </w:rPr>
  </w:style>
  <w:style w:type="paragraph" w:styleId="8">
    <w:name w:val="Body Text"/>
    <w:basedOn w:val="1"/>
    <w:link w:val="19"/>
    <w:uiPriority w:val="0"/>
    <w:pPr>
      <w:jc w:val="both"/>
    </w:pPr>
    <w:rPr>
      <w:sz w:val="18"/>
      <w:szCs w:val="20"/>
    </w:rPr>
  </w:style>
  <w:style w:type="paragraph" w:styleId="9">
    <w:name w:val="Title"/>
    <w:basedOn w:val="1"/>
    <w:link w:val="18"/>
    <w:qFormat/>
    <w:uiPriority w:val="0"/>
    <w:pPr>
      <w:jc w:val="center"/>
    </w:pPr>
    <w:rPr>
      <w:szCs w:val="20"/>
    </w:rPr>
  </w:style>
  <w:style w:type="paragraph" w:styleId="10">
    <w:name w:val="header"/>
    <w:basedOn w:val="1"/>
    <w:link w:val="20"/>
    <w:unhideWhenUsed/>
    <w:uiPriority w:val="99"/>
    <w:pPr>
      <w:tabs>
        <w:tab w:val="center" w:pos="4252"/>
        <w:tab w:val="right" w:pos="8504"/>
      </w:tabs>
    </w:pPr>
  </w:style>
  <w:style w:type="paragraph" w:styleId="11">
    <w:name w:val="footer"/>
    <w:basedOn w:val="1"/>
    <w:link w:val="21"/>
    <w:unhideWhenUsed/>
    <w:uiPriority w:val="99"/>
    <w:pPr>
      <w:tabs>
        <w:tab w:val="center" w:pos="4252"/>
        <w:tab w:val="right" w:pos="8504"/>
      </w:tabs>
    </w:pPr>
  </w:style>
  <w:style w:type="paragraph" w:styleId="12">
    <w:name w:val="Balloon Text"/>
    <w:basedOn w:val="1"/>
    <w:link w:val="22"/>
    <w:semiHidden/>
    <w:unhideWhenUsed/>
    <w:uiPriority w:val="99"/>
    <w:rPr>
      <w:rFonts w:ascii="Tahoma" w:hAnsi="Tahoma" w:cs="Tahoma"/>
      <w:sz w:val="16"/>
      <w:szCs w:val="16"/>
    </w:rPr>
  </w:style>
  <w:style w:type="paragraph" w:styleId="13">
    <w:name w:val="List Bullet"/>
    <w:basedOn w:val="1"/>
    <w:semiHidden/>
    <w:unhideWhenUsed/>
    <w:uiPriority w:val="0"/>
    <w:pPr>
      <w:numPr>
        <w:ilvl w:val="0"/>
        <w:numId w:val="1"/>
      </w:numPr>
      <w:contextualSpacing/>
    </w:pPr>
    <w:rPr>
      <w:sz w:val="20"/>
      <w:szCs w:val="20"/>
    </w:rPr>
  </w:style>
  <w:style w:type="paragraph" w:styleId="14">
    <w:name w:val="Body Text Indent"/>
    <w:basedOn w:val="1"/>
    <w:link w:val="23"/>
    <w:unhideWhenUsed/>
    <w:uiPriority w:val="99"/>
    <w:pPr>
      <w:spacing w:after="120"/>
      <w:ind w:left="283"/>
    </w:pPr>
  </w:style>
  <w:style w:type="character" w:customStyle="1" w:styleId="15">
    <w:name w:val="Título 1 Char"/>
    <w:basedOn w:val="5"/>
    <w:link w:val="2"/>
    <w:uiPriority w:val="0"/>
    <w:rPr>
      <w:rFonts w:ascii="Times New Roman" w:hAnsi="Times New Roman" w:eastAsia="Times New Roman" w:cs="Times New Roman"/>
      <w:color w:val="0000FF"/>
      <w:sz w:val="24"/>
      <w:szCs w:val="20"/>
      <w:lang w:eastAsia="pt-BR"/>
    </w:rPr>
  </w:style>
  <w:style w:type="character" w:customStyle="1" w:styleId="16">
    <w:name w:val="Título 2 Char"/>
    <w:basedOn w:val="5"/>
    <w:link w:val="3"/>
    <w:uiPriority w:val="0"/>
    <w:rPr>
      <w:rFonts w:ascii="Times New Roman" w:hAnsi="Times New Roman" w:eastAsia="Times New Roman" w:cs="Times New Roman"/>
      <w:color w:val="0000FF"/>
      <w:sz w:val="24"/>
      <w:szCs w:val="20"/>
      <w:lang w:eastAsia="pt-BR"/>
    </w:rPr>
  </w:style>
  <w:style w:type="character" w:customStyle="1" w:styleId="17">
    <w:name w:val="Título 3 Char"/>
    <w:basedOn w:val="5"/>
    <w:link w:val="4"/>
    <w:uiPriority w:val="0"/>
    <w:rPr>
      <w:rFonts w:ascii="Arial Narrow" w:hAnsi="Arial Narrow" w:eastAsia="Times New Roman" w:cs="Times New Roman"/>
      <w:b/>
      <w:color w:val="0000FF"/>
      <w:szCs w:val="20"/>
      <w:lang w:eastAsia="pt-BR"/>
    </w:rPr>
  </w:style>
  <w:style w:type="character" w:customStyle="1" w:styleId="18">
    <w:name w:val="Título Char"/>
    <w:basedOn w:val="5"/>
    <w:link w:val="9"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19">
    <w:name w:val="Corpo de texto Char"/>
    <w:basedOn w:val="5"/>
    <w:link w:val="8"/>
    <w:uiPriority w:val="0"/>
    <w:rPr>
      <w:rFonts w:ascii="Times New Roman" w:hAnsi="Times New Roman" w:eastAsia="Times New Roman" w:cs="Times New Roman"/>
      <w:sz w:val="18"/>
      <w:szCs w:val="20"/>
      <w:lang w:eastAsia="pt-BR"/>
    </w:rPr>
  </w:style>
  <w:style w:type="character" w:customStyle="1" w:styleId="20">
    <w:name w:val="Cabeçalho Char"/>
    <w:basedOn w:val="5"/>
    <w:link w:val="10"/>
    <w:uiPriority w:val="9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1">
    <w:name w:val="Rodapé Char"/>
    <w:basedOn w:val="5"/>
    <w:link w:val="11"/>
    <w:uiPriority w:val="9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2">
    <w:name w:val="Texto de balão Char"/>
    <w:basedOn w:val="5"/>
    <w:link w:val="12"/>
    <w:semiHidden/>
    <w:uiPriority w:val="99"/>
    <w:rPr>
      <w:rFonts w:ascii="Tahoma" w:hAnsi="Tahoma" w:eastAsia="Times New Roman" w:cs="Tahoma"/>
      <w:sz w:val="16"/>
      <w:szCs w:val="16"/>
      <w:lang w:eastAsia="pt-BR"/>
    </w:rPr>
  </w:style>
  <w:style w:type="character" w:customStyle="1" w:styleId="23">
    <w:name w:val="Recuo de corpo de texto Char"/>
    <w:basedOn w:val="5"/>
    <w:link w:val="14"/>
    <w:uiPriority w:val="9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24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B82724B-6C58-4DE5-9AAE-E4D65482C2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P/1</Company>
  <Pages>1</Pages>
  <Words>327</Words>
  <Characters>1771</Characters>
  <Lines>14</Lines>
  <Paragraphs>4</Paragraphs>
  <TotalTime>141</TotalTime>
  <ScaleCrop>false</ScaleCrop>
  <LinksUpToDate>false</LinksUpToDate>
  <CharactersWithSpaces>2094</CharactersWithSpaces>
  <Application>WPS Office_11.2.0.9984_F1E327BC-269C-435d-A152-05C5408002CA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2019-09-19T13:24:00Z</dcterms:created>
  <dc:creator>1º BPM</dc:creator>
  <cp:lastModifiedBy>CPPPM</cp:lastModifiedBy>
  <cp:lastPrinted>2018-04-18T19:33:00Z</cp:lastPrinted>
  <dcterms:modified xsi:type="dcterms:W3CDTF">2021-02-19T12:36:18Z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1046-11.2.0.9984</vt:lpwstr>
  </property>
</Properties>
</file>